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520D" w14:textId="4BD511E2" w:rsidR="00F97342" w:rsidRPr="005C7134" w:rsidRDefault="00F97342" w:rsidP="005C7134">
      <w:pPr>
        <w:jc w:val="center"/>
        <w:rPr>
          <w:b/>
          <w:bCs/>
          <w:sz w:val="44"/>
          <w:szCs w:val="44"/>
        </w:rPr>
      </w:pPr>
      <w:r w:rsidRPr="005C7134">
        <w:rPr>
          <w:rFonts w:hint="eastAsia"/>
          <w:b/>
          <w:bCs/>
          <w:sz w:val="44"/>
          <w:szCs w:val="44"/>
        </w:rPr>
        <w:t>2</w:t>
      </w:r>
      <w:r w:rsidRPr="005C7134">
        <w:rPr>
          <w:b/>
          <w:bCs/>
          <w:sz w:val="44"/>
          <w:szCs w:val="44"/>
        </w:rPr>
        <w:t>023-2024</w:t>
      </w:r>
      <w:r w:rsidRPr="005C7134">
        <w:rPr>
          <w:rFonts w:hint="eastAsia"/>
          <w:b/>
          <w:bCs/>
          <w:sz w:val="44"/>
          <w:szCs w:val="44"/>
        </w:rPr>
        <w:t>年</w:t>
      </w:r>
      <w:r w:rsidR="005C7134" w:rsidRPr="005C7134">
        <w:rPr>
          <w:rFonts w:hint="eastAsia"/>
          <w:b/>
          <w:bCs/>
          <w:sz w:val="44"/>
          <w:szCs w:val="44"/>
        </w:rPr>
        <w:t>下学期班级工作计划</w:t>
      </w:r>
    </w:p>
    <w:p w14:paraId="7113C441" w14:textId="1B2D6CA0" w:rsidR="005C7134" w:rsidRDefault="005C7134" w:rsidP="005C7134">
      <w:pPr>
        <w:jc w:val="center"/>
        <w:rPr>
          <w:sz w:val="28"/>
          <w:szCs w:val="28"/>
        </w:rPr>
      </w:pPr>
      <w:r>
        <w:rPr>
          <w:sz w:val="28"/>
          <w:szCs w:val="28"/>
        </w:rPr>
        <w:t>7206</w:t>
      </w:r>
      <w:r>
        <w:rPr>
          <w:rFonts w:hint="eastAsia"/>
          <w:sz w:val="28"/>
          <w:szCs w:val="28"/>
        </w:rPr>
        <w:t>班 关书昆</w:t>
      </w:r>
    </w:p>
    <w:p w14:paraId="3FFDA1D4" w14:textId="40E378B3" w:rsidR="00F97342" w:rsidRPr="00F97342" w:rsidRDefault="00F97342" w:rsidP="005C7134">
      <w:pPr>
        <w:spacing w:afterLines="100" w:after="312"/>
        <w:ind w:firstLine="420"/>
        <w:rPr>
          <w:sz w:val="28"/>
          <w:szCs w:val="28"/>
        </w:rPr>
      </w:pPr>
      <w:r w:rsidRPr="00F97342">
        <w:rPr>
          <w:rFonts w:hint="eastAsia"/>
          <w:sz w:val="28"/>
          <w:szCs w:val="28"/>
        </w:rPr>
        <w:t>时光飞逝，转眼间，新的学期已经到来。回顾上个学期的班级工作，我们取得了一些成绩，也暴露了一些问题。在此，我要感谢全班同学和任课老师对班级工作的支持和配合，也要对班级工作中的不足表示自我批评和反思。在新的学期里，我将继续发挥班委的先锋模范作用，带领全班同学积极参与学校的各项活动，努力提高学习成绩，培养良好的品德，增强班级的凝聚力和向心力。为了更好地完成班级工作，我制定了以下的班级工作计划：</w:t>
      </w:r>
    </w:p>
    <w:p w14:paraId="426EA173" w14:textId="4F4A0B8B" w:rsidR="00F97342" w:rsidRPr="00F97342" w:rsidRDefault="00F97342" w:rsidP="005C7134">
      <w:pPr>
        <w:spacing w:afterLines="100" w:after="312"/>
        <w:ind w:firstLine="420"/>
        <w:rPr>
          <w:sz w:val="28"/>
          <w:szCs w:val="28"/>
        </w:rPr>
      </w:pPr>
      <w:r w:rsidRPr="00F97342">
        <w:rPr>
          <w:rFonts w:hint="eastAsia"/>
          <w:sz w:val="28"/>
          <w:szCs w:val="28"/>
        </w:rPr>
        <w:t>班级存在的问题：1</w:t>
      </w:r>
      <w:r w:rsidRPr="00F97342">
        <w:rPr>
          <w:sz w:val="28"/>
          <w:szCs w:val="28"/>
        </w:rPr>
        <w:t>.</w:t>
      </w:r>
      <w:r w:rsidRPr="00F97342">
        <w:rPr>
          <w:rFonts w:hint="eastAsia"/>
          <w:sz w:val="28"/>
          <w:szCs w:val="28"/>
        </w:rPr>
        <w:t>班风不正，管理松散，违纪行为时有发生。</w:t>
      </w:r>
      <w:r w:rsidRPr="00F97342">
        <w:rPr>
          <w:sz w:val="28"/>
          <w:szCs w:val="28"/>
        </w:rPr>
        <w:t xml:space="preserve"> 这是我们面临的首要问题。为了改善班风，我们将制定更加严格的班级管理制度，明确纪律要求，加大对违纪行为的处罚力度。班级会议将成为大家共同参与管理的平台，让每一位同学都能参与到班级建设中来。</w:t>
      </w:r>
      <w:r w:rsidRPr="00F97342">
        <w:rPr>
          <w:rFonts w:hint="eastAsia"/>
          <w:sz w:val="28"/>
          <w:szCs w:val="28"/>
        </w:rPr>
        <w:t>2</w:t>
      </w:r>
      <w:r w:rsidRPr="00F97342">
        <w:rPr>
          <w:sz w:val="28"/>
          <w:szCs w:val="28"/>
        </w:rPr>
        <w:t>.</w:t>
      </w:r>
      <w:r w:rsidRPr="00F97342">
        <w:rPr>
          <w:rFonts w:hint="eastAsia"/>
          <w:sz w:val="28"/>
          <w:szCs w:val="28"/>
        </w:rPr>
        <w:t>学风不浓，部分学生懒散，学习效率低下。</w:t>
      </w:r>
      <w:r w:rsidRPr="00F97342">
        <w:rPr>
          <w:sz w:val="28"/>
          <w:szCs w:val="28"/>
        </w:rPr>
        <w:t xml:space="preserve"> 学习是我们的首要任务，因此我们要求每一位同学：</w:t>
      </w:r>
      <w:r w:rsidRPr="00F97342">
        <w:rPr>
          <w:rFonts w:hint="eastAsia"/>
          <w:sz w:val="28"/>
          <w:szCs w:val="28"/>
        </w:rPr>
        <w:t>早读前站立读书，保持专注。上课时坐姿端正，不说闲话，不发呆。书写工整，提高学习效率。3</w:t>
      </w:r>
      <w:r w:rsidRPr="00F97342">
        <w:rPr>
          <w:sz w:val="28"/>
          <w:szCs w:val="28"/>
        </w:rPr>
        <w:t>.</w:t>
      </w:r>
      <w:r w:rsidRPr="00F97342">
        <w:rPr>
          <w:rFonts w:hint="eastAsia"/>
          <w:sz w:val="28"/>
          <w:szCs w:val="28"/>
        </w:rPr>
        <w:t>班干部队伍作风不硬，管理缺失。</w:t>
      </w:r>
      <w:r w:rsidRPr="00F97342">
        <w:rPr>
          <w:sz w:val="28"/>
          <w:szCs w:val="28"/>
        </w:rPr>
        <w:t>班干部是班级管理的中坚力量，我们将更换部分责任心不强的班干部，选拔有能力、有担当的同学担任班干部。同时，加强培训，提高管理水平，让班干部队伍更加有力量。</w:t>
      </w:r>
      <w:r w:rsidRPr="00F97342">
        <w:rPr>
          <w:rFonts w:hint="eastAsia"/>
          <w:sz w:val="28"/>
          <w:szCs w:val="28"/>
        </w:rPr>
        <w:t>4</w:t>
      </w:r>
      <w:r w:rsidRPr="00F97342">
        <w:rPr>
          <w:sz w:val="28"/>
          <w:szCs w:val="28"/>
        </w:rPr>
        <w:t>.</w:t>
      </w:r>
      <w:r w:rsidRPr="00F97342">
        <w:rPr>
          <w:rFonts w:hint="eastAsia"/>
          <w:sz w:val="28"/>
          <w:szCs w:val="28"/>
        </w:rPr>
        <w:t>临界生偏科严重，补弱动力不足。</w:t>
      </w:r>
      <w:r w:rsidRPr="00F97342">
        <w:rPr>
          <w:sz w:val="28"/>
          <w:szCs w:val="28"/>
        </w:rPr>
        <w:t>针对临界生，我们将制定个性化的学习计划，帮助他们克服偏科问题。鼓励同学互相帮助，建立学习小组，提高学习动力。</w:t>
      </w:r>
      <w:r w:rsidRPr="00F97342">
        <w:rPr>
          <w:rFonts w:hint="eastAsia"/>
          <w:sz w:val="28"/>
          <w:szCs w:val="28"/>
        </w:rPr>
        <w:t>5</w:t>
      </w:r>
      <w:r w:rsidRPr="00F97342">
        <w:rPr>
          <w:sz w:val="28"/>
          <w:szCs w:val="28"/>
        </w:rPr>
        <w:t>.</w:t>
      </w:r>
      <w:r w:rsidRPr="00F97342">
        <w:rPr>
          <w:rFonts w:hint="eastAsia"/>
          <w:sz w:val="28"/>
          <w:szCs w:val="28"/>
        </w:rPr>
        <w:t>个别学生存在较严重的厌学情绪，影响班级风</w:t>
      </w:r>
      <w:r w:rsidRPr="00F97342">
        <w:rPr>
          <w:rFonts w:hint="eastAsia"/>
          <w:sz w:val="28"/>
          <w:szCs w:val="28"/>
        </w:rPr>
        <w:lastRenderedPageBreak/>
        <w:t>气。</w:t>
      </w:r>
      <w:r w:rsidRPr="00F97342">
        <w:rPr>
          <w:sz w:val="28"/>
          <w:szCs w:val="28"/>
        </w:rPr>
        <w:t xml:space="preserve"> 我们将与厌学学生进行沟通，了解他们的原因。同时，组织有趣的课外活动，营造积极向上的班级氛围，让每一位同学都能感受到学习的乐趣。</w:t>
      </w:r>
    </w:p>
    <w:p w14:paraId="7EA1863D" w14:textId="7481EDA6" w:rsidR="00F97342" w:rsidRPr="00F97342" w:rsidRDefault="00F97342" w:rsidP="003917FA">
      <w:pPr>
        <w:spacing w:afterLines="100" w:after="312"/>
        <w:ind w:firstLine="420"/>
        <w:rPr>
          <w:sz w:val="28"/>
          <w:szCs w:val="28"/>
        </w:rPr>
      </w:pPr>
      <w:r w:rsidRPr="00F97342">
        <w:rPr>
          <w:rFonts w:hint="eastAsia"/>
          <w:sz w:val="28"/>
          <w:szCs w:val="28"/>
        </w:rPr>
        <w:t>为了解决上述问题，本学期我将采取以下措施：</w:t>
      </w:r>
      <w:r w:rsidRPr="00F97342">
        <w:rPr>
          <w:sz w:val="28"/>
          <w:szCs w:val="28"/>
        </w:rPr>
        <w:t>1. 完善班级管理制度</w:t>
      </w:r>
      <w:r w:rsidRPr="00F97342">
        <w:rPr>
          <w:rFonts w:hint="eastAsia"/>
          <w:sz w:val="28"/>
          <w:szCs w:val="28"/>
        </w:rPr>
        <w:t>我们将更新纪律要求，明确违纪行为的处罚措施。加强班会，让学生参与管理决策。</w:t>
      </w:r>
      <w:r w:rsidRPr="00F97342">
        <w:rPr>
          <w:sz w:val="28"/>
          <w:szCs w:val="28"/>
        </w:rPr>
        <w:t>2. 规范学习行为</w:t>
      </w:r>
      <w:r w:rsidRPr="00F97342">
        <w:rPr>
          <w:rFonts w:hint="eastAsia"/>
          <w:sz w:val="28"/>
          <w:szCs w:val="28"/>
        </w:rPr>
        <w:t>，要求每一位同学：早读前，站立读书，保持专注。上课期间，强调坐姿端正，不说闲话，不发呆。</w:t>
      </w:r>
      <w:r w:rsidRPr="00F97342">
        <w:rPr>
          <w:sz w:val="28"/>
          <w:szCs w:val="28"/>
        </w:rPr>
        <w:t>3. 加强班干部培养</w:t>
      </w:r>
      <w:r w:rsidRPr="00F97342">
        <w:rPr>
          <w:rFonts w:hint="eastAsia"/>
          <w:sz w:val="28"/>
          <w:szCs w:val="28"/>
        </w:rPr>
        <w:t>。更换部分班干部，选拔有能力、有担当的同学。加强培训，提高管理水平。</w:t>
      </w:r>
      <w:r w:rsidRPr="00F97342">
        <w:rPr>
          <w:sz w:val="28"/>
          <w:szCs w:val="28"/>
        </w:rPr>
        <w:t>4. 关心临界生</w:t>
      </w:r>
      <w:r w:rsidRPr="00F97342">
        <w:rPr>
          <w:rFonts w:hint="eastAsia"/>
          <w:sz w:val="28"/>
          <w:szCs w:val="28"/>
        </w:rPr>
        <w:t>，制定个性化学习计划，帮助临界生克服偏科问题。鼓励同学互相帮助，建立学习小组。</w:t>
      </w:r>
      <w:r w:rsidRPr="00F97342">
        <w:rPr>
          <w:sz w:val="28"/>
          <w:szCs w:val="28"/>
        </w:rPr>
        <w:t>5. 关心厌学学生</w:t>
      </w:r>
      <w:r w:rsidRPr="00F97342">
        <w:rPr>
          <w:rFonts w:hint="eastAsia"/>
          <w:sz w:val="28"/>
          <w:szCs w:val="28"/>
        </w:rPr>
        <w:t>与厌学学生进行沟通，了解他们的原因。组织有趣的课外活动，营造积极向上的班级氛围，让每一位同学都能感受到学习的乐趣。</w:t>
      </w:r>
    </w:p>
    <w:p w14:paraId="565E447C" w14:textId="2C09E3BF" w:rsidR="005C7134" w:rsidRDefault="005C7134" w:rsidP="005C7134">
      <w:pPr>
        <w:spacing w:afterLines="100" w:after="312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本学期我将</w:t>
      </w:r>
      <w:r w:rsidRPr="005C7134">
        <w:rPr>
          <w:sz w:val="28"/>
          <w:szCs w:val="28"/>
        </w:rPr>
        <w:t>切实从班级自身出发，加强宣传发动，指导训练，将各项常规工作抓细抓实，力争主动、科学、民主管理班级，切实抓好班风班貌建设。针对特殊学生，开展特殊教育。随时掌握与调控特殊学生的心理健康状况和思想行为动向。要力争和科任老师及家长对学生有一致的要求和态度，并时常同他们交换意见。特别要充分调动家长的积极性，取得共识，配合学校教育好孩子。这学期，我将会蹲下身子和学生说话，用心去交流，用欣赏的眼光寻找孩子、爱孩子，尊重孩子，宽容孩子，我们就能找到开启学生心灵的钥匙。</w:t>
      </w:r>
    </w:p>
    <w:p w14:paraId="12F85706" w14:textId="5BCCAEE4" w:rsidR="00F97342" w:rsidRPr="00F97342" w:rsidRDefault="00F97342" w:rsidP="00F97342">
      <w:pPr>
        <w:ind w:firstLine="420"/>
        <w:rPr>
          <w:sz w:val="28"/>
          <w:szCs w:val="28"/>
        </w:rPr>
      </w:pPr>
      <w:r w:rsidRPr="00F97342">
        <w:rPr>
          <w:rFonts w:hint="eastAsia"/>
          <w:sz w:val="28"/>
          <w:szCs w:val="28"/>
        </w:rPr>
        <w:t>在新的学期里，我将以更加饱满的热情，更加严谨的态度，更加</w:t>
      </w:r>
      <w:r w:rsidRPr="00F97342">
        <w:rPr>
          <w:rFonts w:hint="eastAsia"/>
          <w:sz w:val="28"/>
          <w:szCs w:val="28"/>
        </w:rPr>
        <w:lastRenderedPageBreak/>
        <w:t>细致的方法，更加有效的措施，全面开展班级工作，不断提高班级管理水平，促进班级建设的全面发展。我希望全体同学能够积极参与，主动配合，互相帮助，共同进步，为班级的荣誉和发展贡献自己的力量。我也期待着与老师们的沟通和交流，得到老师们的指导和支持，共同促进班级工作的顺利进行。</w:t>
      </w:r>
    </w:p>
    <w:sectPr w:rsidR="00F97342" w:rsidRPr="00F9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A1F"/>
    <w:rsid w:val="00303940"/>
    <w:rsid w:val="003917FA"/>
    <w:rsid w:val="005C7134"/>
    <w:rsid w:val="00E46A1F"/>
    <w:rsid w:val="00F9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5A5B"/>
  <w15:chartTrackingRefBased/>
  <w15:docId w15:val="{48B65A64-9D2F-400A-90B6-E2369E4D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E46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6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6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6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6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6A1F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6A1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6A1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6A1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6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6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6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6A1F"/>
    <w:rPr>
      <w:rFonts w:cstheme="majorBidi"/>
      <w:color w:val="2F5496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6A1F"/>
    <w:rPr>
      <w:rFonts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6A1F"/>
    <w:rPr>
      <w:rFonts w:cstheme="majorBidi"/>
      <w:b/>
      <w:bCs/>
      <w:color w:val="2F5496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6A1F"/>
    <w:rPr>
      <w:rFonts w:cstheme="majorBidi"/>
      <w:b/>
      <w:bCs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6A1F"/>
    <w:rPr>
      <w:rFonts w:cstheme="majorBidi"/>
      <w:color w:val="595959" w:themeColor="text1" w:themeTint="A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6A1F"/>
    <w:rPr>
      <w:rFonts w:eastAsiaTheme="majorEastAsia" w:cstheme="majorBidi"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46A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6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6A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6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6A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6A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6A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6A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6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6A1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6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7166-7B18-4E8B-BE39-EF699D259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3</dc:creator>
  <cp:keywords/>
  <dc:description/>
  <cp:lastModifiedBy>P 3</cp:lastModifiedBy>
  <cp:revision>3</cp:revision>
  <dcterms:created xsi:type="dcterms:W3CDTF">2024-02-29T13:17:00Z</dcterms:created>
  <dcterms:modified xsi:type="dcterms:W3CDTF">2024-02-29T13:38:00Z</dcterms:modified>
</cp:coreProperties>
</file>